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5EE44" w14:textId="68BBE704" w:rsidR="00316139" w:rsidRDefault="00316139" w:rsidP="0031613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350"/>
          <w:tab w:val="right" w:pos="918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DISTRICT LETTERHEAD </w:t>
      </w:r>
    </w:p>
    <w:p w14:paraId="67EF2F5D" w14:textId="77777777" w:rsidR="00316139" w:rsidRDefault="00316139" w:rsidP="0031613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350"/>
          <w:tab w:val="right" w:pos="918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149089" w14:textId="55240459" w:rsidR="00316139" w:rsidRDefault="00316139" w:rsidP="0031613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350"/>
          <w:tab w:val="right" w:pos="918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Dear Parents/Caregivers,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</w:p>
    <w:p w14:paraId="13F9ADF1" w14:textId="77777777" w:rsidR="00316139" w:rsidRDefault="00316139" w:rsidP="0031613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350"/>
          <w:tab w:val="right" w:pos="918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92A5AE" w14:textId="41AC9AAA" w:rsidR="00316139" w:rsidRDefault="00316139" w:rsidP="0031613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350"/>
          <w:tab w:val="right" w:pos="918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am sorry to inform you that a staff person/student/friend, (NAME), at (SCHOOL NAME) has died (DAY/DATE). (Insert what information can be shared about the cause and circumstances of the death. Only share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factual information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is has been approved for release by the authorities. Never share graphic information and, if death by suicide, never share the means. For example, “John Smith died in a car accident last night” is appropriate.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general, COVID-19 deaths can be stigmatizing so we discourage naming the cause of death at the present time. Identifying COVID-19 may result in stigmatization and bullying for family members.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0EAE7B7" w14:textId="77777777" w:rsidR="00316139" w:rsidRDefault="00316139" w:rsidP="0031613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350"/>
          <w:tab w:val="right" w:pos="918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Death can be difficult for us to understand, especially when it is sudden. We may feel a variety of emotions: shock, sadness, or confusion. What is most important is that we care for and support each other.</w:t>
      </w:r>
    </w:p>
    <w:p w14:paraId="5EC839B6" w14:textId="49E9AC73" w:rsidR="00316139" w:rsidRDefault="00316139" w:rsidP="0031613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350"/>
          <w:tab w:val="right" w:pos="918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Crisis Response Team at (SCHOOL NAME) has made plans to respond to the emotional needs of all students (Spell out what is being done: grief counseling, classroom support, Regional Crisis Team, and referrals to support service staff and community based organizations.)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virtual memorial page has been set up to remember (NAME) and can be accessed at this link: (LINK). </w:t>
      </w:r>
    </w:p>
    <w:p w14:paraId="425AD9FA" w14:textId="52D2C16D" w:rsidR="00316139" w:rsidRDefault="00316139" w:rsidP="0031613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350"/>
          <w:tab w:val="right" w:pos="918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 have been informed and staff members will be available to provide support as needed.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access one of our school helping professionals, please contact (give contact information). There are many community-based resources as well, some of which are attached. (Be sure to attach your community mental health resource guide.) </w:t>
      </w:r>
      <w:bookmarkStart w:id="0" w:name="_GoBack"/>
      <w:bookmarkEnd w:id="0"/>
    </w:p>
    <w:p w14:paraId="32692403" w14:textId="77777777" w:rsidR="00316139" w:rsidRDefault="00316139" w:rsidP="0031613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350"/>
          <w:tab w:val="right" w:pos="918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your family has experienced a death or similar loss recently, the death of (NAME) may bring up feelings about that death. While this may be a normal experience, we want 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 assistance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needed. Please let your child’s (teacher or counselor) know if there is any additional information the school should be aware of so we can provide the support your child needs.</w:t>
      </w:r>
    </w:p>
    <w:p w14:paraId="069758EA" w14:textId="77777777" w:rsidR="00316139" w:rsidRDefault="00316139" w:rsidP="0031613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350"/>
          <w:tab w:val="right" w:pos="918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difficult time can be stressful and confusing. A sudden death may be disturbing to you as well as your child. It is for this reason that we especially want you to know of our care and support.</w:t>
      </w:r>
    </w:p>
    <w:p w14:paraId="773AC9F8" w14:textId="77777777" w:rsidR="00316139" w:rsidRDefault="00316139" w:rsidP="0031613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350"/>
          <w:tab w:val="right" w:pos="918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</w:t>
      </w:r>
    </w:p>
    <w:p w14:paraId="25631B71" w14:textId="77777777" w:rsidR="00316139" w:rsidRDefault="00316139" w:rsidP="0031613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350"/>
          <w:tab w:val="right" w:pos="918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(PRINCIPAL’S NAME)</w:t>
      </w:r>
    </w:p>
    <w:p w14:paraId="0A9A8FBB" w14:textId="77777777" w:rsidR="0046246D" w:rsidRDefault="0046246D"/>
    <w:sectPr w:rsidR="004624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B4DC9" w14:textId="77777777" w:rsidR="008D5388" w:rsidRDefault="008D5388" w:rsidP="00A401D4">
      <w:pPr>
        <w:spacing w:after="0" w:line="240" w:lineRule="auto"/>
      </w:pPr>
      <w:r>
        <w:separator/>
      </w:r>
    </w:p>
  </w:endnote>
  <w:endnote w:type="continuationSeparator" w:id="0">
    <w:p w14:paraId="3122C26C" w14:textId="77777777" w:rsidR="008D5388" w:rsidRDefault="008D5388" w:rsidP="00A4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0DD9F" w14:textId="5C4AE0A8" w:rsidR="00A401D4" w:rsidRDefault="00A401D4">
    <w:pPr>
      <w:pStyle w:val="Footer"/>
    </w:pPr>
    <w:r>
      <w:t xml:space="preserve">Sample Death Notification Letter (COVID-19) provided by the Western CT RCT </w:t>
    </w:r>
    <w:hyperlink r:id="rId1" w:history="1">
      <w:r w:rsidRPr="00B620B1">
        <w:rPr>
          <w:rStyle w:val="Hyperlink"/>
        </w:rPr>
        <w:t>www.wcsu.edu/rct</w:t>
      </w:r>
    </w:hyperlink>
  </w:p>
  <w:p w14:paraId="7A2B1DDB" w14:textId="77777777" w:rsidR="00A401D4" w:rsidRDefault="00A401D4">
    <w:pPr>
      <w:pStyle w:val="Footer"/>
    </w:pPr>
  </w:p>
  <w:p w14:paraId="192904DE" w14:textId="77777777" w:rsidR="00A401D4" w:rsidRDefault="00A40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B7EC9" w14:textId="77777777" w:rsidR="008D5388" w:rsidRDefault="008D5388" w:rsidP="00A401D4">
      <w:pPr>
        <w:spacing w:after="0" w:line="240" w:lineRule="auto"/>
      </w:pPr>
      <w:r>
        <w:separator/>
      </w:r>
    </w:p>
  </w:footnote>
  <w:footnote w:type="continuationSeparator" w:id="0">
    <w:p w14:paraId="0962D4C5" w14:textId="77777777" w:rsidR="008D5388" w:rsidRDefault="008D5388" w:rsidP="00A40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39"/>
    <w:rsid w:val="00316139"/>
    <w:rsid w:val="0046246D"/>
    <w:rsid w:val="008D5388"/>
    <w:rsid w:val="00A4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D62E8"/>
  <w15:chartTrackingRefBased/>
  <w15:docId w15:val="{1222DF67-A66B-4B35-9BB0-EA49942F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139"/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1D4"/>
    <w:rPr>
      <w:rFonts w:ascii="Calibri" w:eastAsia="Calibri" w:hAnsi="Calibri" w:cs="Calibri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40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1D4"/>
    <w:rPr>
      <w:rFonts w:ascii="Calibri" w:eastAsia="Calibri" w:hAnsi="Calibri" w:cs="Calibri"/>
      <w:lang w:eastAsia="zh-CN"/>
    </w:rPr>
  </w:style>
  <w:style w:type="character" w:styleId="Hyperlink">
    <w:name w:val="Hyperlink"/>
    <w:basedOn w:val="DefaultParagraphFont"/>
    <w:uiPriority w:val="99"/>
    <w:unhideWhenUsed/>
    <w:rsid w:val="00A40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csu.edu/r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F383D-A7C0-4D34-A6F3-428031FC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Lomas PhD</dc:creator>
  <cp:keywords/>
  <dc:description/>
  <cp:lastModifiedBy>Gabriel Lomas PhD</cp:lastModifiedBy>
  <cp:revision>2</cp:revision>
  <dcterms:created xsi:type="dcterms:W3CDTF">2020-04-06T18:58:00Z</dcterms:created>
  <dcterms:modified xsi:type="dcterms:W3CDTF">2020-04-06T19:12:00Z</dcterms:modified>
</cp:coreProperties>
</file>